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94E0B" w:rsidRDefault="00994E0B" w:rsidP="00994E0B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Informace pro občany</w:t>
      </w:r>
    </w:p>
    <w:p w:rsidR="007C0AA1" w:rsidRDefault="007C0AA1" w:rsidP="007C0AA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Konec</w:t>
      </w:r>
      <w:r w:rsidR="0050282B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zákonné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lhůty pro podání </w:t>
      </w:r>
      <w:r w:rsidRPr="00632421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přiznání k dani z příjmů fyzických osob</w:t>
      </w:r>
      <w:r w:rsidR="00504EAC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 xml:space="preserve"> za rok 2020</w:t>
      </w:r>
      <w:r w:rsidRPr="00504EAC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 xml:space="preserve"> připadá na 1. </w:t>
      </w:r>
      <w:r w:rsidR="00504EAC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 dubna</w:t>
      </w:r>
      <w:r w:rsidRPr="00504EAC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 xml:space="preserve"> 2021.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V případě, že bude přiznání k dani z příjmů fyzických osob</w:t>
      </w:r>
      <w:r w:rsidR="00504EAC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občanem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Pr="00504EAC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podáno elektronic</w:t>
      </w:r>
      <w:r w:rsidR="00D956D9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ky, připadá konec lhůty na 3. května</w:t>
      </w:r>
      <w:r w:rsidRPr="00504EAC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 xml:space="preserve"> 2021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.  Občanům, kterým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přiznání  zpracuje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a podá daňový poradce, končí lhůta</w:t>
      </w:r>
      <w:r w:rsidR="00504EAC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pro podání </w:t>
      </w:r>
      <w:r w:rsidR="009C4EB8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tohoto </w:t>
      </w:r>
      <w:r w:rsidR="00504EAC">
        <w:rPr>
          <w:rFonts w:ascii="Times New Roman" w:eastAsia="Times New Roman" w:hAnsi="Times New Roman" w:cs="Times New Roman"/>
          <w:sz w:val="24"/>
          <w:szCs w:val="24"/>
          <w:lang w:eastAsia="cs-CZ"/>
        </w:rPr>
        <w:t>přiznání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="00504EAC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až 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1. </w:t>
      </w:r>
      <w:r w:rsidR="00D956D9">
        <w:rPr>
          <w:rFonts w:ascii="Times New Roman" w:eastAsia="Times New Roman" w:hAnsi="Times New Roman" w:cs="Times New Roman"/>
          <w:sz w:val="24"/>
          <w:szCs w:val="24"/>
          <w:lang w:eastAsia="cs-CZ"/>
        </w:rPr>
        <w:t>července</w:t>
      </w:r>
      <w:r w:rsidR="00504EAC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2021. 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V těchto lhůtách je daň z příjmů fyzických osob také splatná. </w:t>
      </w:r>
    </w:p>
    <w:p w:rsidR="00504EAC" w:rsidRDefault="00504EAC" w:rsidP="00504EA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Za elektronicky podané přiznání se považuje také přiznání vyplněné a občanem podané pomocí aplikace na </w:t>
      </w:r>
      <w:hyperlink r:id="rId7" w:history="1">
        <w:r w:rsidRPr="007E549E">
          <w:rPr>
            <w:rStyle w:val="Hypertextovodkaz"/>
            <w:rFonts w:ascii="Times New Roman" w:eastAsia="Times New Roman" w:hAnsi="Times New Roman" w:cs="Times New Roman"/>
            <w:sz w:val="24"/>
            <w:szCs w:val="24"/>
            <w:lang w:eastAsia="cs-CZ"/>
          </w:rPr>
          <w:t>www.daneelektronicky.cz</w:t>
        </w:r>
      </w:hyperlink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bez elektronického podpisu nebo jiného ověření identity odesílatele, za podmínky, že bude finančnímu úřadu do 5 dnů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doručen  vytištěný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, řádně rukou podepsaný e-tiskopis</w:t>
      </w:r>
      <w:r w:rsidRPr="009C4EB8">
        <w:rPr>
          <w:rFonts w:ascii="Times New Roman" w:eastAsia="Times New Roman" w:hAnsi="Times New Roman" w:cs="Times New Roman"/>
          <w:sz w:val="24"/>
          <w:szCs w:val="24"/>
          <w:lang w:eastAsia="cs-CZ"/>
        </w:rPr>
        <w:t>, který se vytvoří automaticky po odeslání přiznání.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E-tiskopis lze</w:t>
      </w:r>
      <w:r w:rsidR="009C4EB8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finančnímu </w:t>
      </w:r>
      <w:proofErr w:type="gramStart"/>
      <w:r w:rsidR="00A33356">
        <w:rPr>
          <w:rFonts w:ascii="Times New Roman" w:eastAsia="Times New Roman" w:hAnsi="Times New Roman" w:cs="Times New Roman"/>
          <w:sz w:val="24"/>
          <w:szCs w:val="24"/>
          <w:lang w:eastAsia="cs-CZ"/>
        </w:rPr>
        <w:t>ú</w:t>
      </w:r>
      <w:r w:rsidR="009C4EB8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řadu 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doručit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poštovní přepravou nebo vhozením do sběrných boxů, umístěných na územních pracovištích finančního úřadu.</w:t>
      </w:r>
      <w:r w:rsidR="00B41AA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</w:p>
    <w:p w:rsidR="0050282B" w:rsidRDefault="0050282B" w:rsidP="0050282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Všechny tiskopisy (včetně tiskopisů interaktivních) jsou k</w:t>
      </w:r>
      <w:r w:rsidR="009C4EB8">
        <w:rPr>
          <w:rFonts w:ascii="Times New Roman" w:eastAsia="Times New Roman" w:hAnsi="Times New Roman" w:cs="Times New Roman"/>
          <w:sz w:val="24"/>
          <w:szCs w:val="24"/>
          <w:lang w:eastAsia="cs-CZ"/>
        </w:rPr>
        <w:t> 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dispozici</w:t>
      </w:r>
      <w:r w:rsidR="009C4EB8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hyperlink r:id="rId8" w:anchor="search-result" w:history="1">
        <w:r w:rsidRPr="0050282B">
          <w:rPr>
            <w:rStyle w:val="Hypertextovodkaz"/>
            <w:rFonts w:ascii="Times New Roman" w:eastAsia="Times New Roman" w:hAnsi="Times New Roman" w:cs="Times New Roman"/>
            <w:sz w:val="24"/>
            <w:szCs w:val="24"/>
            <w:lang w:eastAsia="cs-CZ"/>
          </w:rPr>
          <w:t>zde</w:t>
        </w:r>
      </w:hyperlink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.</w:t>
      </w:r>
      <w:r w:rsidR="009C4EB8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Tiskopisy jsou v papírové podobě k dispozici také na územních pracovištích, finanční úřad však osobní návštěvu územních pracovišť</w:t>
      </w:r>
      <w:r w:rsidR="005A0F6F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občanům</w:t>
      </w:r>
      <w:r w:rsidR="009C4EB8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z epidemiologických důvodů nedoporučuje. 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</w:p>
    <w:p w:rsidR="00556881" w:rsidRDefault="00504EAC" w:rsidP="00504EA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Od 28. února</w:t>
      </w:r>
      <w:r w:rsidRPr="00632421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 xml:space="preserve"> 2021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je možno přiznání vyplnit a elektronicky podat také pomocí portálu</w:t>
      </w:r>
      <w:r w:rsidR="0050282B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hyperlink r:id="rId9" w:history="1">
        <w:r w:rsidR="0050282B" w:rsidRPr="0050282B">
          <w:rPr>
            <w:rStyle w:val="Hypertextovodkaz"/>
            <w:rFonts w:ascii="Times New Roman" w:eastAsia="Times New Roman" w:hAnsi="Times New Roman" w:cs="Times New Roman"/>
            <w:sz w:val="24"/>
            <w:szCs w:val="24"/>
            <w:lang w:eastAsia="cs-CZ"/>
          </w:rPr>
          <w:t>Moje daně</w:t>
        </w:r>
      </w:hyperlink>
      <w:r w:rsidR="0050282B">
        <w:rPr>
          <w:rFonts w:ascii="Times New Roman" w:eastAsia="Times New Roman" w:hAnsi="Times New Roman" w:cs="Times New Roman"/>
          <w:sz w:val="24"/>
          <w:szCs w:val="24"/>
          <w:lang w:eastAsia="cs-CZ"/>
        </w:rPr>
        <w:t>.  Podrobné i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nformace naleznete na </w:t>
      </w:r>
      <w:hyperlink r:id="rId10" w:history="1">
        <w:r w:rsidRPr="007E549E">
          <w:rPr>
            <w:rStyle w:val="Hypertextovodkaz"/>
            <w:rFonts w:ascii="Times New Roman" w:eastAsia="Times New Roman" w:hAnsi="Times New Roman" w:cs="Times New Roman"/>
            <w:sz w:val="24"/>
            <w:szCs w:val="24"/>
            <w:lang w:eastAsia="cs-CZ"/>
          </w:rPr>
          <w:t>www.financnisprava.cz</w:t>
        </w:r>
      </w:hyperlink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nebo na stránkách ministerstva financí </w:t>
      </w:r>
      <w:hyperlink r:id="rId11" w:history="1">
        <w:r w:rsidRPr="00D1160D">
          <w:rPr>
            <w:rStyle w:val="Hypertextovodkaz"/>
            <w:rFonts w:ascii="Times New Roman" w:eastAsia="Times New Roman" w:hAnsi="Times New Roman" w:cs="Times New Roman"/>
            <w:sz w:val="24"/>
            <w:szCs w:val="24"/>
            <w:lang w:eastAsia="cs-CZ"/>
          </w:rPr>
          <w:t>zde</w:t>
        </w:r>
      </w:hyperlink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.</w:t>
      </w:r>
      <w:r w:rsidR="00556881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="00A2778C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K telefonickým dotazům ohledně tohoto portálu je zřízena </w:t>
      </w:r>
      <w:r w:rsidR="00FD0E64">
        <w:rPr>
          <w:rFonts w:ascii="Times New Roman" w:eastAsia="Times New Roman" w:hAnsi="Times New Roman" w:cs="Times New Roman"/>
          <w:sz w:val="24"/>
          <w:szCs w:val="24"/>
          <w:lang w:eastAsia="cs-CZ"/>
        </w:rPr>
        <w:t>speciální infolink</w:t>
      </w:r>
      <w:r w:rsidR="00A2778C">
        <w:rPr>
          <w:rFonts w:ascii="Times New Roman" w:eastAsia="Times New Roman" w:hAnsi="Times New Roman" w:cs="Times New Roman"/>
          <w:sz w:val="24"/>
          <w:szCs w:val="24"/>
          <w:lang w:eastAsia="cs-CZ"/>
        </w:rPr>
        <w:t>a 225 092 392.</w:t>
      </w:r>
      <w:r w:rsidR="00FD0E64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</w:p>
    <w:p w:rsidR="00504EAC" w:rsidRDefault="00504EAC" w:rsidP="00504EAC">
      <w:pPr>
        <w:spacing w:before="100" w:beforeAutospacing="1" w:after="100" w:afterAutospacing="1" w:line="240" w:lineRule="auto"/>
        <w:jc w:val="both"/>
        <w:outlineLvl w:val="0"/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cs-CZ"/>
        </w:rPr>
      </w:pPr>
      <w:r w:rsidRPr="00A406EF">
        <w:rPr>
          <w:rFonts w:ascii="Times New Roman" w:eastAsia="Times New Roman" w:hAnsi="Times New Roman" w:cs="Times New Roman"/>
          <w:sz w:val="24"/>
          <w:szCs w:val="24"/>
          <w:lang w:eastAsia="cs-CZ"/>
        </w:rPr>
        <w:t>Kompletní informace o tom, kdo musí</w:t>
      </w:r>
      <w:r w:rsidR="00556881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přiznání</w:t>
      </w:r>
      <w:r w:rsidRPr="00A406EF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="00556881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k dani z příjmů fyzických osob </w:t>
      </w:r>
      <w:r w:rsidRPr="00A406EF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podat, </w:t>
      </w:r>
      <w:r w:rsidR="00B41AA0">
        <w:rPr>
          <w:rFonts w:ascii="Times New Roman" w:eastAsia="Times New Roman" w:hAnsi="Times New Roman" w:cs="Times New Roman"/>
          <w:sz w:val="24"/>
          <w:szCs w:val="24"/>
          <w:lang w:eastAsia="cs-CZ"/>
        </w:rPr>
        <w:t>i odpovědi na nejčastější dotazy naleznete</w:t>
      </w:r>
      <w:r w:rsidR="009C4EB8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hyperlink r:id="rId12" w:history="1">
        <w:r w:rsidRPr="00A53D48">
          <w:rPr>
            <w:rStyle w:val="Hypertextovodkaz"/>
            <w:rFonts w:ascii="Times New Roman" w:eastAsia="Times New Roman" w:hAnsi="Times New Roman" w:cs="Times New Roman"/>
            <w:sz w:val="24"/>
            <w:szCs w:val="24"/>
            <w:lang w:eastAsia="cs-CZ"/>
          </w:rPr>
          <w:t>zde</w:t>
        </w:r>
      </w:hyperlink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.</w:t>
      </w:r>
      <w:r w:rsidRPr="00504EAC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cs-CZ"/>
        </w:rPr>
        <w:t xml:space="preserve"> </w:t>
      </w:r>
    </w:p>
    <w:p w:rsidR="00B41AA0" w:rsidRDefault="00504EAC" w:rsidP="00B41AA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504EAC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cs-CZ"/>
        </w:rPr>
        <w:t>Vzhledem k epidemiologické situaci letos nemohou zaměstnanci územních pracovišť Finančního úřadu pro Moravskoslezský kraj v průběhu března vyjíždět za občany do obcí a na minimum je omezena také možnost osobní</w:t>
      </w:r>
      <w:r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cs-CZ"/>
        </w:rPr>
        <w:t>ch konzultací</w:t>
      </w:r>
      <w:r w:rsidR="005A0F6F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cs-CZ"/>
        </w:rPr>
        <w:t xml:space="preserve"> k vyplnění přiznání</w:t>
      </w:r>
      <w:r w:rsidR="00B41AA0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cs-CZ"/>
        </w:rPr>
        <w:t xml:space="preserve">, které </w:t>
      </w:r>
      <w:proofErr w:type="gramStart"/>
      <w:r w:rsidR="00B41AA0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cs-CZ"/>
        </w:rPr>
        <w:t>lze  v budovách</w:t>
      </w:r>
      <w:proofErr w:type="gramEnd"/>
      <w:r w:rsidR="00B41AA0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cs-CZ"/>
        </w:rPr>
        <w:t xml:space="preserve"> územních pracovišť </w:t>
      </w:r>
      <w:r w:rsidR="009C4EB8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cs-CZ"/>
        </w:rPr>
        <w:t xml:space="preserve">realizovat </w:t>
      </w:r>
      <w:r w:rsidR="009C4EB8" w:rsidRPr="00807A41">
        <w:rPr>
          <w:rFonts w:ascii="Times New Roman" w:eastAsia="Times New Roman" w:hAnsi="Times New Roman" w:cs="Times New Roman"/>
          <w:bCs/>
          <w:kern w:val="36"/>
          <w:sz w:val="24"/>
          <w:szCs w:val="24"/>
          <w:u w:val="single"/>
          <w:lang w:eastAsia="cs-CZ"/>
        </w:rPr>
        <w:t xml:space="preserve">jen v případech </w:t>
      </w:r>
      <w:r w:rsidR="00B41AA0" w:rsidRPr="00807A41">
        <w:rPr>
          <w:rFonts w:ascii="Times New Roman" w:eastAsia="Times New Roman" w:hAnsi="Times New Roman" w:cs="Times New Roman"/>
          <w:bCs/>
          <w:kern w:val="36"/>
          <w:sz w:val="24"/>
          <w:szCs w:val="24"/>
          <w:u w:val="single"/>
          <w:lang w:eastAsia="cs-CZ"/>
        </w:rPr>
        <w:t>předběžného telefonického sjednání termínu</w:t>
      </w:r>
      <w:r w:rsidR="009C4EB8" w:rsidRPr="00807A41">
        <w:rPr>
          <w:rFonts w:ascii="Times New Roman" w:eastAsia="Times New Roman" w:hAnsi="Times New Roman" w:cs="Times New Roman"/>
          <w:bCs/>
          <w:kern w:val="36"/>
          <w:sz w:val="24"/>
          <w:szCs w:val="24"/>
          <w:u w:val="single"/>
          <w:lang w:eastAsia="cs-CZ"/>
        </w:rPr>
        <w:t xml:space="preserve"> </w:t>
      </w:r>
      <w:r w:rsidR="009C4EB8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cs-CZ"/>
        </w:rPr>
        <w:t xml:space="preserve">osobního jednání </w:t>
      </w:r>
      <w:r w:rsidR="00B41AA0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cs-CZ"/>
        </w:rPr>
        <w:t xml:space="preserve"> se zaměstnancem územního pracoviště</w:t>
      </w:r>
      <w:r w:rsidRPr="00504EAC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cs-CZ"/>
        </w:rPr>
        <w:t xml:space="preserve">. </w:t>
      </w:r>
      <w:r w:rsidR="00B41AA0">
        <w:rPr>
          <w:rFonts w:ascii="Times New Roman" w:eastAsia="Times New Roman" w:hAnsi="Times New Roman" w:cs="Times New Roman"/>
          <w:sz w:val="24"/>
          <w:szCs w:val="24"/>
          <w:lang w:eastAsia="cs-CZ"/>
        </w:rPr>
        <w:t>Územní pracoviště v Orlové, v Českém T</w:t>
      </w:r>
      <w:r w:rsidR="0032648B">
        <w:rPr>
          <w:rFonts w:ascii="Times New Roman" w:eastAsia="Times New Roman" w:hAnsi="Times New Roman" w:cs="Times New Roman"/>
          <w:sz w:val="24"/>
          <w:szCs w:val="24"/>
          <w:lang w:eastAsia="cs-CZ"/>
        </w:rPr>
        <w:t>ěšíně, v Bohumíně, ve  Frýdlantě</w:t>
      </w:r>
      <w:r w:rsidR="00B41AA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nad Ostravicí a ve Fulneku jsou pro veřejnost  z epidemiologických důvodů zcela uzavřena.</w:t>
      </w:r>
    </w:p>
    <w:p w:rsidR="00B41AA0" w:rsidRDefault="00B41AA0" w:rsidP="00B41AA0">
      <w:pPr>
        <w:spacing w:before="100" w:beforeAutospacing="1" w:after="100" w:afterAutospacing="1" w:line="240" w:lineRule="auto"/>
        <w:jc w:val="both"/>
        <w:outlineLvl w:val="0"/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cs-CZ"/>
        </w:rPr>
        <w:t>Finanční úřad proto prosí občany, aby k vyřízení svých dotazů použili</w:t>
      </w:r>
      <w:r w:rsidR="009C4EB8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cs-CZ"/>
        </w:rPr>
        <w:t xml:space="preserve"> zejména</w:t>
      </w:r>
      <w:r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cs-CZ"/>
        </w:rPr>
        <w:t xml:space="preserve"> níže uvedená telefonní čísla a e-mailové adresy.</w:t>
      </w:r>
    </w:p>
    <w:tbl>
      <w:tblPr>
        <w:tblW w:w="4814" w:type="pct"/>
        <w:jc w:val="center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870"/>
        <w:gridCol w:w="2904"/>
        <w:gridCol w:w="2951"/>
      </w:tblGrid>
      <w:tr w:rsidR="00504EAC" w:rsidRPr="00EC26DD" w:rsidTr="001A2BE8">
        <w:trPr>
          <w:tblCellSpacing w:w="15" w:type="dxa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4EAC" w:rsidRPr="00EC26DD" w:rsidRDefault="00504EAC" w:rsidP="001A2BE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cs-CZ"/>
              </w:rPr>
            </w:pPr>
            <w:r w:rsidRPr="00EC26DD">
              <w:rPr>
                <w:rFonts w:ascii="Arial" w:eastAsia="Times New Roman" w:hAnsi="Arial" w:cs="Arial"/>
                <w:b/>
                <w:bCs/>
                <w:lang w:eastAsia="cs-CZ"/>
              </w:rPr>
              <w:t>Územní pracoviště finančního úřadu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4EAC" w:rsidRDefault="00504EAC" w:rsidP="001A2BE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cs-CZ"/>
              </w:rPr>
            </w:pPr>
            <w:r w:rsidRPr="00EC26DD">
              <w:rPr>
                <w:rFonts w:ascii="Arial" w:eastAsia="Times New Roman" w:hAnsi="Arial" w:cs="Arial"/>
                <w:b/>
                <w:bCs/>
                <w:lang w:eastAsia="cs-CZ"/>
              </w:rPr>
              <w:t xml:space="preserve">E-mailové adresy </w:t>
            </w:r>
          </w:p>
          <w:p w:rsidR="00504EAC" w:rsidRPr="00EC26DD" w:rsidRDefault="00504EAC" w:rsidP="001A2BE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cs-CZ"/>
              </w:rPr>
            </w:pPr>
            <w:r w:rsidRPr="00EC26DD">
              <w:rPr>
                <w:rFonts w:ascii="Arial" w:eastAsia="Times New Roman" w:hAnsi="Arial" w:cs="Arial"/>
                <w:b/>
                <w:bCs/>
                <w:lang w:eastAsia="cs-CZ"/>
              </w:rPr>
              <w:t xml:space="preserve">pro příjem dotazů veřejnosti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4EAC" w:rsidRDefault="00504EAC" w:rsidP="001A2BE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lang w:eastAsia="cs-CZ"/>
              </w:rPr>
              <w:t>Linky pro zodpovídání dotazů k</w:t>
            </w:r>
          </w:p>
          <w:p w:rsidR="00504EAC" w:rsidRPr="00EC26DD" w:rsidRDefault="00504EAC" w:rsidP="001A2BE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cs-CZ"/>
              </w:rPr>
            </w:pPr>
            <w:r w:rsidRPr="00EC26DD">
              <w:rPr>
                <w:rFonts w:ascii="Arial" w:eastAsia="Times New Roman" w:hAnsi="Arial" w:cs="Arial"/>
                <w:b/>
                <w:bCs/>
                <w:lang w:eastAsia="cs-CZ"/>
              </w:rPr>
              <w:t>dani z</w:t>
            </w:r>
            <w:r>
              <w:rPr>
                <w:rFonts w:ascii="Arial" w:eastAsia="Times New Roman" w:hAnsi="Arial" w:cs="Arial"/>
                <w:b/>
                <w:bCs/>
                <w:lang w:eastAsia="cs-CZ"/>
              </w:rPr>
              <w:t xml:space="preserve"> příjmů fyzických osob (DPFO) </w:t>
            </w:r>
          </w:p>
        </w:tc>
      </w:tr>
      <w:tr w:rsidR="00504EAC" w:rsidRPr="00EC26DD" w:rsidTr="001A2BE8">
        <w:trPr>
          <w:tblCellSpacing w:w="15" w:type="dxa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4EAC" w:rsidRPr="00EC26DD" w:rsidRDefault="00504EAC" w:rsidP="001A2BE8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  <w:r w:rsidRPr="00EC26DD">
              <w:rPr>
                <w:rFonts w:ascii="Arial" w:eastAsia="Times New Roman" w:hAnsi="Arial" w:cs="Arial"/>
                <w:b/>
                <w:lang w:eastAsia="cs-CZ"/>
              </w:rPr>
              <w:t xml:space="preserve">ÚP </w:t>
            </w:r>
            <w:r w:rsidRPr="007E4F1F">
              <w:rPr>
                <w:rFonts w:ascii="Arial" w:eastAsia="Times New Roman" w:hAnsi="Arial" w:cs="Arial"/>
                <w:b/>
                <w:bCs/>
                <w:lang w:eastAsia="cs-CZ"/>
              </w:rPr>
              <w:t>Ostrava I</w:t>
            </w:r>
            <w:r w:rsidRPr="00EC26DD">
              <w:rPr>
                <w:rFonts w:ascii="Arial" w:eastAsia="Times New Roman" w:hAnsi="Arial" w:cs="Arial"/>
                <w:lang w:eastAsia="cs-CZ"/>
              </w:rPr>
              <w:t xml:space="preserve">,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4EAC" w:rsidRPr="00EC26DD" w:rsidRDefault="000831F1" w:rsidP="001A2BE8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  <w:hyperlink r:id="rId13" w:history="1">
              <w:r w:rsidR="00504EAC" w:rsidRPr="007E4F1F">
                <w:rPr>
                  <w:rFonts w:ascii="Arial" w:eastAsia="Times New Roman" w:hAnsi="Arial" w:cs="Arial"/>
                  <w:color w:val="0000FF"/>
                  <w:u w:val="single"/>
                  <w:lang w:eastAsia="cs-CZ"/>
                </w:rPr>
                <w:t>podatelna3201@fs.mfcr.cz</w:t>
              </w:r>
            </w:hyperlink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4EAC" w:rsidRPr="00EC26DD" w:rsidRDefault="00504EAC" w:rsidP="00541BE4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  <w:r>
              <w:rPr>
                <w:rFonts w:ascii="Arial" w:eastAsia="Times New Roman" w:hAnsi="Arial" w:cs="Arial"/>
                <w:lang w:eastAsia="cs-CZ"/>
              </w:rPr>
              <w:t>596</w:t>
            </w:r>
            <w:r w:rsidR="00A147AF">
              <w:rPr>
                <w:rFonts w:ascii="Arial" w:eastAsia="Times New Roman" w:hAnsi="Arial" w:cs="Arial"/>
                <w:lang w:eastAsia="cs-CZ"/>
              </w:rPr>
              <w:t> </w:t>
            </w:r>
            <w:r>
              <w:rPr>
                <w:rFonts w:ascii="Arial" w:eastAsia="Times New Roman" w:hAnsi="Arial" w:cs="Arial"/>
                <w:lang w:eastAsia="cs-CZ"/>
              </w:rPr>
              <w:t>150</w:t>
            </w:r>
            <w:r w:rsidR="00A147AF">
              <w:rPr>
                <w:rFonts w:ascii="Arial" w:eastAsia="Times New Roman" w:hAnsi="Arial" w:cs="Arial"/>
                <w:lang w:eastAsia="cs-CZ"/>
              </w:rPr>
              <w:t xml:space="preserve"> 111</w:t>
            </w:r>
          </w:p>
        </w:tc>
      </w:tr>
      <w:tr w:rsidR="00504EAC" w:rsidRPr="00EC26DD" w:rsidTr="001A2BE8">
        <w:trPr>
          <w:tblCellSpacing w:w="15" w:type="dxa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4EAC" w:rsidRPr="00EC26DD" w:rsidRDefault="00504EAC" w:rsidP="001A2BE8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  <w:r w:rsidRPr="00EC26DD">
              <w:rPr>
                <w:rFonts w:ascii="Arial" w:eastAsia="Times New Roman" w:hAnsi="Arial" w:cs="Arial"/>
                <w:b/>
                <w:lang w:eastAsia="cs-CZ"/>
              </w:rPr>
              <w:t xml:space="preserve">ÚP </w:t>
            </w:r>
            <w:r w:rsidRPr="007E4F1F">
              <w:rPr>
                <w:rFonts w:ascii="Arial" w:eastAsia="Times New Roman" w:hAnsi="Arial" w:cs="Arial"/>
                <w:b/>
                <w:bCs/>
                <w:lang w:eastAsia="cs-CZ"/>
              </w:rPr>
              <w:t>Ostrava II</w:t>
            </w:r>
            <w:r w:rsidRPr="00EC26DD">
              <w:rPr>
                <w:rFonts w:ascii="Arial" w:eastAsia="Times New Roman" w:hAnsi="Arial" w:cs="Arial"/>
                <w:lang w:eastAsia="cs-CZ"/>
              </w:rPr>
              <w:t xml:space="preserve">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4EAC" w:rsidRPr="00EC26DD" w:rsidRDefault="000831F1" w:rsidP="001A2BE8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  <w:hyperlink r:id="rId14" w:history="1">
              <w:r w:rsidR="00504EAC" w:rsidRPr="007E4F1F">
                <w:rPr>
                  <w:rFonts w:ascii="Arial" w:eastAsia="Times New Roman" w:hAnsi="Arial" w:cs="Arial"/>
                  <w:color w:val="0000FF"/>
                  <w:u w:val="single"/>
                  <w:lang w:eastAsia="cs-CZ"/>
                </w:rPr>
                <w:t>podatelna3202@fs.mfcr.cz</w:t>
              </w:r>
            </w:hyperlink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4EAC" w:rsidRPr="00EC26DD" w:rsidRDefault="00504EAC" w:rsidP="001A2BE8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  <w:r w:rsidRPr="00EC26DD">
              <w:rPr>
                <w:rFonts w:ascii="Arial" w:eastAsia="Times New Roman" w:hAnsi="Arial" w:cs="Arial"/>
                <w:lang w:eastAsia="cs-CZ"/>
              </w:rPr>
              <w:t xml:space="preserve">596 705 </w:t>
            </w:r>
            <w:r w:rsidR="00A147AF">
              <w:rPr>
                <w:rFonts w:ascii="Arial" w:eastAsia="Times New Roman" w:hAnsi="Arial" w:cs="Arial"/>
                <w:lang w:eastAsia="cs-CZ"/>
              </w:rPr>
              <w:t>111</w:t>
            </w:r>
          </w:p>
        </w:tc>
      </w:tr>
      <w:tr w:rsidR="00504EAC" w:rsidRPr="00EC26DD" w:rsidTr="001A2BE8">
        <w:trPr>
          <w:tblCellSpacing w:w="15" w:type="dxa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4EAC" w:rsidRPr="00EC26DD" w:rsidRDefault="00504EAC" w:rsidP="001A2BE8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  <w:r w:rsidRPr="00EC26DD">
              <w:rPr>
                <w:rFonts w:ascii="Arial" w:eastAsia="Times New Roman" w:hAnsi="Arial" w:cs="Arial"/>
                <w:b/>
                <w:lang w:eastAsia="cs-CZ"/>
              </w:rPr>
              <w:t xml:space="preserve">ÚP </w:t>
            </w:r>
            <w:r w:rsidRPr="007E4F1F">
              <w:rPr>
                <w:rFonts w:ascii="Arial" w:eastAsia="Times New Roman" w:hAnsi="Arial" w:cs="Arial"/>
                <w:b/>
                <w:bCs/>
                <w:lang w:eastAsia="cs-CZ"/>
              </w:rPr>
              <w:t>Ostrava III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4EAC" w:rsidRPr="00EC26DD" w:rsidRDefault="000831F1" w:rsidP="001A2BE8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  <w:hyperlink r:id="rId15" w:history="1">
              <w:r w:rsidR="00504EAC" w:rsidRPr="007E4F1F">
                <w:rPr>
                  <w:rFonts w:ascii="Arial" w:eastAsia="Times New Roman" w:hAnsi="Arial" w:cs="Arial"/>
                  <w:color w:val="0000FF"/>
                  <w:u w:val="single"/>
                  <w:lang w:eastAsia="cs-CZ"/>
                </w:rPr>
                <w:t>podatelna3203@fs.mfcr.cz</w:t>
              </w:r>
            </w:hyperlink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4EAC" w:rsidRPr="00EC26DD" w:rsidRDefault="00504EAC" w:rsidP="00541BE4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  <w:r w:rsidRPr="00EC26DD">
              <w:rPr>
                <w:rFonts w:ascii="Arial" w:eastAsia="Times New Roman" w:hAnsi="Arial" w:cs="Arial"/>
                <w:lang w:eastAsia="cs-CZ"/>
              </w:rPr>
              <w:t xml:space="preserve">596 905 </w:t>
            </w:r>
            <w:r w:rsidR="00A147AF">
              <w:rPr>
                <w:rFonts w:ascii="Arial" w:eastAsia="Times New Roman" w:hAnsi="Arial" w:cs="Arial"/>
                <w:lang w:eastAsia="cs-CZ"/>
              </w:rPr>
              <w:t>111</w:t>
            </w:r>
          </w:p>
        </w:tc>
      </w:tr>
      <w:tr w:rsidR="00504EAC" w:rsidRPr="00EC26DD" w:rsidTr="001A2BE8">
        <w:trPr>
          <w:tblCellSpacing w:w="15" w:type="dxa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4EAC" w:rsidRPr="00EC26DD" w:rsidRDefault="00504EAC" w:rsidP="001A2BE8">
            <w:pPr>
              <w:spacing w:after="0" w:line="240" w:lineRule="auto"/>
              <w:rPr>
                <w:rFonts w:ascii="Arial" w:eastAsia="Times New Roman" w:hAnsi="Arial" w:cs="Arial"/>
                <w:b/>
                <w:lang w:eastAsia="cs-CZ"/>
              </w:rPr>
            </w:pPr>
            <w:r w:rsidRPr="00EC26DD">
              <w:rPr>
                <w:rFonts w:ascii="Arial" w:eastAsia="Times New Roman" w:hAnsi="Arial" w:cs="Arial"/>
                <w:b/>
                <w:lang w:eastAsia="cs-CZ"/>
              </w:rPr>
              <w:lastRenderedPageBreak/>
              <w:t xml:space="preserve">ÚP </w:t>
            </w:r>
            <w:r w:rsidRPr="007E4F1F">
              <w:rPr>
                <w:rFonts w:ascii="Arial" w:eastAsia="Times New Roman" w:hAnsi="Arial" w:cs="Arial"/>
                <w:b/>
                <w:bCs/>
                <w:lang w:eastAsia="cs-CZ"/>
              </w:rPr>
              <w:t>v Opavě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4EAC" w:rsidRPr="00EC26DD" w:rsidRDefault="000831F1" w:rsidP="001A2BE8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  <w:hyperlink r:id="rId16" w:history="1">
              <w:r w:rsidR="00504EAC" w:rsidRPr="007E4F1F">
                <w:rPr>
                  <w:rFonts w:ascii="Arial" w:eastAsia="Times New Roman" w:hAnsi="Arial" w:cs="Arial"/>
                  <w:color w:val="0000FF"/>
                  <w:u w:val="single"/>
                  <w:lang w:eastAsia="cs-CZ"/>
                </w:rPr>
                <w:t>podatelna3216@fs.mfcr.cz</w:t>
              </w:r>
            </w:hyperlink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4EAC" w:rsidRPr="00EC26DD" w:rsidRDefault="00504EAC" w:rsidP="001A2BE8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  <w:r w:rsidRPr="00EC26DD">
              <w:rPr>
                <w:rFonts w:ascii="Arial" w:eastAsia="Times New Roman" w:hAnsi="Arial" w:cs="Arial"/>
                <w:lang w:eastAsia="cs-CZ"/>
              </w:rPr>
              <w:t xml:space="preserve">553 681 </w:t>
            </w:r>
            <w:r>
              <w:rPr>
                <w:rFonts w:ascii="Arial" w:eastAsia="Times New Roman" w:hAnsi="Arial" w:cs="Arial"/>
                <w:lang w:eastAsia="cs-CZ"/>
              </w:rPr>
              <w:t>111</w:t>
            </w:r>
          </w:p>
        </w:tc>
      </w:tr>
      <w:tr w:rsidR="00504EAC" w:rsidRPr="00EC26DD" w:rsidTr="001A2BE8">
        <w:trPr>
          <w:tblCellSpacing w:w="15" w:type="dxa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4EAC" w:rsidRPr="00EC26DD" w:rsidRDefault="00504EAC" w:rsidP="001A2BE8">
            <w:pPr>
              <w:spacing w:after="0" w:line="240" w:lineRule="auto"/>
              <w:rPr>
                <w:rFonts w:ascii="Arial" w:eastAsia="Times New Roman" w:hAnsi="Arial" w:cs="Arial"/>
                <w:b/>
                <w:lang w:eastAsia="cs-CZ"/>
              </w:rPr>
            </w:pPr>
            <w:r w:rsidRPr="00EC26DD">
              <w:rPr>
                <w:rFonts w:ascii="Arial" w:eastAsia="Times New Roman" w:hAnsi="Arial" w:cs="Arial"/>
                <w:b/>
                <w:lang w:eastAsia="cs-CZ"/>
              </w:rPr>
              <w:t xml:space="preserve">Úp </w:t>
            </w:r>
            <w:r w:rsidRPr="007E4F1F">
              <w:rPr>
                <w:rFonts w:ascii="Arial" w:eastAsia="Times New Roman" w:hAnsi="Arial" w:cs="Arial"/>
                <w:b/>
                <w:bCs/>
                <w:lang w:eastAsia="cs-CZ"/>
              </w:rPr>
              <w:t>v Hlučíně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4EAC" w:rsidRPr="00EC26DD" w:rsidRDefault="000831F1" w:rsidP="001A2BE8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  <w:hyperlink r:id="rId17" w:history="1">
              <w:r w:rsidR="00504EAC" w:rsidRPr="007E4F1F">
                <w:rPr>
                  <w:rFonts w:ascii="Arial" w:eastAsia="Times New Roman" w:hAnsi="Arial" w:cs="Arial"/>
                  <w:color w:val="0000FF"/>
                  <w:u w:val="single"/>
                  <w:lang w:eastAsia="cs-CZ"/>
                </w:rPr>
                <w:t>podatelna3211@fs.mfcr.cz</w:t>
              </w:r>
            </w:hyperlink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4EAC" w:rsidRPr="00EC26DD" w:rsidRDefault="00504EAC" w:rsidP="001A2BE8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  <w:r w:rsidRPr="00EC26DD">
              <w:rPr>
                <w:rFonts w:ascii="Arial" w:eastAsia="Times New Roman" w:hAnsi="Arial" w:cs="Arial"/>
                <w:lang w:eastAsia="cs-CZ"/>
              </w:rPr>
              <w:t xml:space="preserve">595 021 </w:t>
            </w:r>
            <w:r>
              <w:rPr>
                <w:rFonts w:ascii="Arial" w:eastAsia="Times New Roman" w:hAnsi="Arial" w:cs="Arial"/>
                <w:lang w:eastAsia="cs-CZ"/>
              </w:rPr>
              <w:t>111</w:t>
            </w:r>
          </w:p>
        </w:tc>
      </w:tr>
      <w:tr w:rsidR="00504EAC" w:rsidRPr="00EC26DD" w:rsidTr="001A2BE8">
        <w:trPr>
          <w:tblCellSpacing w:w="15" w:type="dxa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4EAC" w:rsidRPr="00EC26DD" w:rsidRDefault="00504EAC" w:rsidP="001A2BE8">
            <w:pPr>
              <w:spacing w:after="0" w:line="240" w:lineRule="auto"/>
              <w:rPr>
                <w:rFonts w:ascii="Arial" w:eastAsia="Times New Roman" w:hAnsi="Arial" w:cs="Arial"/>
                <w:b/>
                <w:lang w:eastAsia="cs-CZ"/>
              </w:rPr>
            </w:pPr>
            <w:r w:rsidRPr="00EC26DD">
              <w:rPr>
                <w:rFonts w:ascii="Arial" w:eastAsia="Times New Roman" w:hAnsi="Arial" w:cs="Arial"/>
                <w:b/>
                <w:lang w:eastAsia="cs-CZ"/>
              </w:rPr>
              <w:t xml:space="preserve">ÚP </w:t>
            </w:r>
            <w:r w:rsidRPr="007E4F1F">
              <w:rPr>
                <w:rFonts w:ascii="Arial" w:eastAsia="Times New Roman" w:hAnsi="Arial" w:cs="Arial"/>
                <w:b/>
                <w:bCs/>
                <w:lang w:eastAsia="cs-CZ"/>
              </w:rPr>
              <w:t>v Bruntále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4EAC" w:rsidRPr="00EC26DD" w:rsidRDefault="000831F1" w:rsidP="001A2BE8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  <w:hyperlink r:id="rId18" w:history="1">
              <w:r w:rsidR="00504EAC" w:rsidRPr="007E4F1F">
                <w:rPr>
                  <w:rFonts w:ascii="Arial" w:eastAsia="Times New Roman" w:hAnsi="Arial" w:cs="Arial"/>
                  <w:color w:val="0000FF"/>
                  <w:u w:val="single"/>
                  <w:lang w:eastAsia="cs-CZ"/>
                </w:rPr>
                <w:t>podatelna3205@fs.mfcr.cz</w:t>
              </w:r>
            </w:hyperlink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4EAC" w:rsidRPr="00EC26DD" w:rsidRDefault="00504EAC" w:rsidP="001A2BE8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  <w:r w:rsidRPr="00EC26DD">
              <w:rPr>
                <w:rFonts w:ascii="Arial" w:eastAsia="Times New Roman" w:hAnsi="Arial" w:cs="Arial"/>
                <w:lang w:eastAsia="cs-CZ"/>
              </w:rPr>
              <w:t xml:space="preserve">554 792 </w:t>
            </w:r>
            <w:r w:rsidR="00A147AF">
              <w:rPr>
                <w:rFonts w:ascii="Arial" w:eastAsia="Times New Roman" w:hAnsi="Arial" w:cs="Arial"/>
                <w:lang w:eastAsia="cs-CZ"/>
              </w:rPr>
              <w:t>111</w:t>
            </w:r>
          </w:p>
        </w:tc>
      </w:tr>
      <w:tr w:rsidR="00504EAC" w:rsidRPr="00EC26DD" w:rsidTr="001A2BE8">
        <w:trPr>
          <w:tblCellSpacing w:w="15" w:type="dxa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4EAC" w:rsidRPr="00EC26DD" w:rsidRDefault="00504EAC" w:rsidP="001A2BE8">
            <w:pPr>
              <w:spacing w:after="0" w:line="240" w:lineRule="auto"/>
              <w:rPr>
                <w:rFonts w:ascii="Arial" w:eastAsia="Times New Roman" w:hAnsi="Arial" w:cs="Arial"/>
                <w:b/>
                <w:lang w:eastAsia="cs-CZ"/>
              </w:rPr>
            </w:pPr>
            <w:r w:rsidRPr="00EC26DD">
              <w:rPr>
                <w:rFonts w:ascii="Arial" w:eastAsia="Times New Roman" w:hAnsi="Arial" w:cs="Arial"/>
                <w:b/>
                <w:lang w:eastAsia="cs-CZ"/>
              </w:rPr>
              <w:t xml:space="preserve">Úp </w:t>
            </w:r>
            <w:r w:rsidRPr="007E4F1F">
              <w:rPr>
                <w:rFonts w:ascii="Arial" w:eastAsia="Times New Roman" w:hAnsi="Arial" w:cs="Arial"/>
                <w:b/>
                <w:bCs/>
                <w:lang w:eastAsia="cs-CZ"/>
              </w:rPr>
              <w:t>v Krnově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4EAC" w:rsidRPr="00EC26DD" w:rsidRDefault="000831F1" w:rsidP="001A2BE8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  <w:hyperlink r:id="rId19" w:history="1">
              <w:r w:rsidR="00504EAC" w:rsidRPr="007E4F1F">
                <w:rPr>
                  <w:rFonts w:ascii="Arial" w:eastAsia="Times New Roman" w:hAnsi="Arial" w:cs="Arial"/>
                  <w:color w:val="0000FF"/>
                  <w:u w:val="single"/>
                  <w:lang w:eastAsia="cs-CZ"/>
                </w:rPr>
                <w:t>podatelna3214@fs.mfcr.cz</w:t>
              </w:r>
            </w:hyperlink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4EAC" w:rsidRPr="00EC26DD" w:rsidRDefault="00504EAC" w:rsidP="001A2BE8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  <w:r>
              <w:rPr>
                <w:rFonts w:ascii="Arial" w:eastAsia="Times New Roman" w:hAnsi="Arial" w:cs="Arial"/>
                <w:lang w:eastAsia="cs-CZ"/>
              </w:rPr>
              <w:t xml:space="preserve">554 695 </w:t>
            </w:r>
            <w:r w:rsidR="00A147AF">
              <w:rPr>
                <w:rFonts w:ascii="Arial" w:eastAsia="Times New Roman" w:hAnsi="Arial" w:cs="Arial"/>
                <w:lang w:eastAsia="cs-CZ"/>
              </w:rPr>
              <w:t>111</w:t>
            </w:r>
          </w:p>
        </w:tc>
      </w:tr>
      <w:tr w:rsidR="00504EAC" w:rsidRPr="00EC26DD" w:rsidTr="001A2BE8">
        <w:trPr>
          <w:tblCellSpacing w:w="15" w:type="dxa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4EAC" w:rsidRPr="00EC26DD" w:rsidRDefault="00504EAC" w:rsidP="001A2BE8">
            <w:pPr>
              <w:spacing w:after="0" w:line="240" w:lineRule="auto"/>
              <w:rPr>
                <w:rFonts w:ascii="Arial" w:eastAsia="Times New Roman" w:hAnsi="Arial" w:cs="Arial"/>
                <w:b/>
                <w:lang w:eastAsia="cs-CZ"/>
              </w:rPr>
            </w:pPr>
            <w:r w:rsidRPr="00EC26DD">
              <w:rPr>
                <w:rFonts w:ascii="Arial" w:eastAsia="Times New Roman" w:hAnsi="Arial" w:cs="Arial"/>
                <w:b/>
                <w:lang w:eastAsia="cs-CZ"/>
              </w:rPr>
              <w:t xml:space="preserve">ÚP </w:t>
            </w:r>
            <w:r w:rsidRPr="007E4F1F">
              <w:rPr>
                <w:rFonts w:ascii="Arial" w:eastAsia="Times New Roman" w:hAnsi="Arial" w:cs="Arial"/>
                <w:b/>
                <w:bCs/>
                <w:lang w:eastAsia="cs-CZ"/>
              </w:rPr>
              <w:t>v Novém Jičíně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4EAC" w:rsidRPr="00EC26DD" w:rsidRDefault="000831F1" w:rsidP="001A2BE8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  <w:hyperlink r:id="rId20" w:history="1">
              <w:r w:rsidR="00504EAC" w:rsidRPr="007E4F1F">
                <w:rPr>
                  <w:rFonts w:ascii="Arial" w:eastAsia="Times New Roman" w:hAnsi="Arial" w:cs="Arial"/>
                  <w:color w:val="0000FF"/>
                  <w:u w:val="single"/>
                  <w:lang w:eastAsia="cs-CZ"/>
                </w:rPr>
                <w:t>podatelna3215@fs.mfcr.cz</w:t>
              </w:r>
            </w:hyperlink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4EAC" w:rsidRPr="00EC26DD" w:rsidRDefault="00504EAC" w:rsidP="00541BE4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  <w:r>
              <w:rPr>
                <w:rFonts w:ascii="Arial" w:eastAsia="Times New Roman" w:hAnsi="Arial" w:cs="Arial"/>
                <w:lang w:eastAsia="cs-CZ"/>
              </w:rPr>
              <w:t xml:space="preserve">556 788 </w:t>
            </w:r>
            <w:r w:rsidR="00A147AF">
              <w:rPr>
                <w:rFonts w:ascii="Arial" w:eastAsia="Times New Roman" w:hAnsi="Arial" w:cs="Arial"/>
                <w:lang w:eastAsia="cs-CZ"/>
              </w:rPr>
              <w:t>111</w:t>
            </w:r>
          </w:p>
        </w:tc>
      </w:tr>
      <w:tr w:rsidR="00504EAC" w:rsidRPr="00EC26DD" w:rsidTr="001A2BE8">
        <w:trPr>
          <w:tblCellSpacing w:w="15" w:type="dxa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4EAC" w:rsidRPr="00EC26DD" w:rsidRDefault="00504EAC" w:rsidP="001A2BE8">
            <w:pPr>
              <w:spacing w:after="0" w:line="240" w:lineRule="auto"/>
              <w:rPr>
                <w:rFonts w:ascii="Arial" w:eastAsia="Times New Roman" w:hAnsi="Arial" w:cs="Arial"/>
                <w:b/>
                <w:lang w:eastAsia="cs-CZ"/>
              </w:rPr>
            </w:pPr>
            <w:r w:rsidRPr="00EC26DD">
              <w:rPr>
                <w:rFonts w:ascii="Arial" w:eastAsia="Times New Roman" w:hAnsi="Arial" w:cs="Arial"/>
                <w:b/>
                <w:lang w:eastAsia="cs-CZ"/>
              </w:rPr>
              <w:t xml:space="preserve">ÚP </w:t>
            </w:r>
            <w:r w:rsidRPr="007E4F1F">
              <w:rPr>
                <w:rFonts w:ascii="Arial" w:eastAsia="Times New Roman" w:hAnsi="Arial" w:cs="Arial"/>
                <w:b/>
                <w:bCs/>
                <w:lang w:eastAsia="cs-CZ"/>
              </w:rPr>
              <w:t>v Kopřivnici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4EAC" w:rsidRPr="00EC26DD" w:rsidRDefault="000831F1" w:rsidP="001A2BE8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  <w:hyperlink r:id="rId21" w:history="1">
              <w:r w:rsidR="00504EAC" w:rsidRPr="007E4F1F">
                <w:rPr>
                  <w:rFonts w:ascii="Arial" w:eastAsia="Times New Roman" w:hAnsi="Arial" w:cs="Arial"/>
                  <w:color w:val="0000FF"/>
                  <w:u w:val="single"/>
                  <w:lang w:eastAsia="cs-CZ"/>
                </w:rPr>
                <w:t>podatelna3213@fs.mfcr.cz</w:t>
              </w:r>
            </w:hyperlink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4EAC" w:rsidRPr="00EC26DD" w:rsidRDefault="00504EAC" w:rsidP="001A2BE8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  <w:r w:rsidRPr="00EC26DD">
              <w:rPr>
                <w:rFonts w:ascii="Arial" w:eastAsia="Times New Roman" w:hAnsi="Arial" w:cs="Arial"/>
                <w:lang w:eastAsia="cs-CZ"/>
              </w:rPr>
              <w:t xml:space="preserve">556 882 </w:t>
            </w:r>
            <w:r w:rsidR="00A147AF">
              <w:rPr>
                <w:rFonts w:ascii="Arial" w:eastAsia="Times New Roman" w:hAnsi="Arial" w:cs="Arial"/>
                <w:lang w:eastAsia="cs-CZ"/>
              </w:rPr>
              <w:t>111</w:t>
            </w:r>
          </w:p>
        </w:tc>
      </w:tr>
      <w:tr w:rsidR="00504EAC" w:rsidRPr="00EC26DD" w:rsidTr="001A2BE8">
        <w:trPr>
          <w:tblCellSpacing w:w="15" w:type="dxa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4EAC" w:rsidRPr="00EC26DD" w:rsidRDefault="00504EAC" w:rsidP="001A2BE8">
            <w:pPr>
              <w:spacing w:after="0" w:line="240" w:lineRule="auto"/>
              <w:rPr>
                <w:rFonts w:ascii="Arial" w:eastAsia="Times New Roman" w:hAnsi="Arial" w:cs="Arial"/>
                <w:b/>
                <w:lang w:eastAsia="cs-CZ"/>
              </w:rPr>
            </w:pPr>
            <w:r w:rsidRPr="00EC26DD">
              <w:rPr>
                <w:rFonts w:ascii="Arial" w:eastAsia="Times New Roman" w:hAnsi="Arial" w:cs="Arial"/>
                <w:b/>
                <w:lang w:eastAsia="cs-CZ"/>
              </w:rPr>
              <w:t xml:space="preserve">ÚP </w:t>
            </w:r>
            <w:r w:rsidRPr="007E4F1F">
              <w:rPr>
                <w:rFonts w:ascii="Arial" w:eastAsia="Times New Roman" w:hAnsi="Arial" w:cs="Arial"/>
                <w:b/>
                <w:bCs/>
                <w:lang w:eastAsia="cs-CZ"/>
              </w:rPr>
              <w:t>ve Frýdku-Místku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4EAC" w:rsidRPr="00EC26DD" w:rsidRDefault="000831F1" w:rsidP="001A2BE8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  <w:hyperlink r:id="rId22" w:history="1">
              <w:r w:rsidR="00504EAC" w:rsidRPr="007E4F1F">
                <w:rPr>
                  <w:rFonts w:ascii="Arial" w:eastAsia="Times New Roman" w:hAnsi="Arial" w:cs="Arial"/>
                  <w:color w:val="0000FF"/>
                  <w:u w:val="single"/>
                  <w:lang w:eastAsia="cs-CZ"/>
                </w:rPr>
                <w:t>podatelna3207@fs.mfcr.cz</w:t>
              </w:r>
            </w:hyperlink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4EAC" w:rsidRPr="00EC26DD" w:rsidRDefault="00504EAC" w:rsidP="001A2BE8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  <w:r w:rsidRPr="00EC26DD">
              <w:rPr>
                <w:rFonts w:ascii="Arial" w:eastAsia="Times New Roman" w:hAnsi="Arial" w:cs="Arial"/>
                <w:lang w:eastAsia="cs-CZ"/>
              </w:rPr>
              <w:t xml:space="preserve">558 605 </w:t>
            </w:r>
            <w:r w:rsidR="00A147AF">
              <w:rPr>
                <w:rFonts w:ascii="Arial" w:eastAsia="Times New Roman" w:hAnsi="Arial" w:cs="Arial"/>
                <w:lang w:eastAsia="cs-CZ"/>
              </w:rPr>
              <w:t>111</w:t>
            </w:r>
          </w:p>
        </w:tc>
      </w:tr>
      <w:tr w:rsidR="00504EAC" w:rsidRPr="00EC26DD" w:rsidTr="001A2BE8">
        <w:trPr>
          <w:tblCellSpacing w:w="15" w:type="dxa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4EAC" w:rsidRPr="00EC26DD" w:rsidRDefault="00504EAC" w:rsidP="001A2BE8">
            <w:pPr>
              <w:spacing w:after="0" w:line="240" w:lineRule="auto"/>
              <w:rPr>
                <w:rFonts w:ascii="Arial" w:eastAsia="Times New Roman" w:hAnsi="Arial" w:cs="Arial"/>
                <w:b/>
                <w:lang w:eastAsia="cs-CZ"/>
              </w:rPr>
            </w:pPr>
            <w:r w:rsidRPr="00EC26DD">
              <w:rPr>
                <w:rFonts w:ascii="Arial" w:eastAsia="Times New Roman" w:hAnsi="Arial" w:cs="Arial"/>
                <w:b/>
                <w:lang w:eastAsia="cs-CZ"/>
              </w:rPr>
              <w:t>ÚP</w:t>
            </w:r>
            <w:r w:rsidRPr="007E4F1F">
              <w:rPr>
                <w:rFonts w:ascii="Arial" w:eastAsia="Times New Roman" w:hAnsi="Arial" w:cs="Arial"/>
                <w:b/>
                <w:bCs/>
                <w:lang w:eastAsia="cs-CZ"/>
              </w:rPr>
              <w:t xml:space="preserve"> v Třinci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4EAC" w:rsidRPr="00EC26DD" w:rsidRDefault="000831F1" w:rsidP="001A2BE8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  <w:hyperlink r:id="rId23" w:history="1">
              <w:r w:rsidR="00504EAC" w:rsidRPr="007E4F1F">
                <w:rPr>
                  <w:rFonts w:ascii="Arial" w:eastAsia="Times New Roman" w:hAnsi="Arial" w:cs="Arial"/>
                  <w:color w:val="0000FF"/>
                  <w:u w:val="single"/>
                  <w:lang w:eastAsia="cs-CZ"/>
                </w:rPr>
                <w:t>podatelna3218@fs.mfcr.cz</w:t>
              </w:r>
            </w:hyperlink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4EAC" w:rsidRPr="00EC26DD" w:rsidRDefault="00504EAC" w:rsidP="001A2BE8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  <w:r w:rsidRPr="00EC26DD">
              <w:rPr>
                <w:rFonts w:ascii="Arial" w:eastAsia="Times New Roman" w:hAnsi="Arial" w:cs="Arial"/>
                <w:lang w:eastAsia="cs-CZ"/>
              </w:rPr>
              <w:t xml:space="preserve">558 382 </w:t>
            </w:r>
            <w:r w:rsidR="00A147AF">
              <w:rPr>
                <w:rFonts w:ascii="Arial" w:eastAsia="Times New Roman" w:hAnsi="Arial" w:cs="Arial"/>
                <w:lang w:eastAsia="cs-CZ"/>
              </w:rPr>
              <w:t>111</w:t>
            </w:r>
          </w:p>
        </w:tc>
      </w:tr>
      <w:tr w:rsidR="00504EAC" w:rsidRPr="00EC26DD" w:rsidTr="001A2BE8">
        <w:trPr>
          <w:tblCellSpacing w:w="15" w:type="dxa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4EAC" w:rsidRPr="00EC26DD" w:rsidRDefault="00504EAC" w:rsidP="001A2BE8">
            <w:pPr>
              <w:spacing w:after="0" w:line="240" w:lineRule="auto"/>
              <w:rPr>
                <w:rFonts w:ascii="Arial" w:eastAsia="Times New Roman" w:hAnsi="Arial" w:cs="Arial"/>
                <w:b/>
                <w:lang w:eastAsia="cs-CZ"/>
              </w:rPr>
            </w:pPr>
            <w:r w:rsidRPr="00EC26DD">
              <w:rPr>
                <w:rFonts w:ascii="Arial" w:eastAsia="Times New Roman" w:hAnsi="Arial" w:cs="Arial"/>
                <w:b/>
                <w:lang w:eastAsia="cs-CZ"/>
              </w:rPr>
              <w:t xml:space="preserve">ÚP </w:t>
            </w:r>
            <w:r w:rsidRPr="007E4F1F">
              <w:rPr>
                <w:rFonts w:ascii="Arial" w:eastAsia="Times New Roman" w:hAnsi="Arial" w:cs="Arial"/>
                <w:b/>
                <w:bCs/>
                <w:lang w:eastAsia="cs-CZ"/>
              </w:rPr>
              <w:t>v Karviné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4EAC" w:rsidRPr="00EC26DD" w:rsidRDefault="000831F1" w:rsidP="001A2BE8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  <w:hyperlink r:id="rId24" w:history="1">
              <w:r w:rsidR="00504EAC" w:rsidRPr="007E4F1F">
                <w:rPr>
                  <w:rFonts w:ascii="Arial" w:eastAsia="Times New Roman" w:hAnsi="Arial" w:cs="Arial"/>
                  <w:color w:val="0000FF"/>
                  <w:u w:val="single"/>
                  <w:lang w:eastAsia="cs-CZ"/>
                </w:rPr>
                <w:t>podatelna3212@fs.mfcr.cz</w:t>
              </w:r>
            </w:hyperlink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4EAC" w:rsidRPr="00EC26DD" w:rsidRDefault="00A147AF" w:rsidP="00541BE4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  <w:r>
              <w:rPr>
                <w:rFonts w:ascii="Arial" w:eastAsia="Times New Roman" w:hAnsi="Arial" w:cs="Arial"/>
                <w:lang w:eastAsia="cs-CZ"/>
              </w:rPr>
              <w:t>596 304 111</w:t>
            </w:r>
          </w:p>
        </w:tc>
      </w:tr>
      <w:tr w:rsidR="00504EAC" w:rsidRPr="00EC26DD" w:rsidTr="001A2BE8">
        <w:trPr>
          <w:tblCellSpacing w:w="15" w:type="dxa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4EAC" w:rsidRPr="00EC26DD" w:rsidRDefault="00504EAC" w:rsidP="001A2BE8">
            <w:pPr>
              <w:spacing w:after="0" w:line="240" w:lineRule="auto"/>
              <w:rPr>
                <w:rFonts w:ascii="Arial" w:eastAsia="Times New Roman" w:hAnsi="Arial" w:cs="Arial"/>
                <w:b/>
                <w:lang w:eastAsia="cs-CZ"/>
              </w:rPr>
            </w:pPr>
            <w:r w:rsidRPr="00EC26DD">
              <w:rPr>
                <w:rFonts w:ascii="Arial" w:eastAsia="Times New Roman" w:hAnsi="Arial" w:cs="Arial"/>
                <w:b/>
                <w:lang w:eastAsia="cs-CZ"/>
              </w:rPr>
              <w:t xml:space="preserve">ÚP </w:t>
            </w:r>
            <w:r w:rsidRPr="007E4F1F">
              <w:rPr>
                <w:rFonts w:ascii="Arial" w:eastAsia="Times New Roman" w:hAnsi="Arial" w:cs="Arial"/>
                <w:b/>
                <w:bCs/>
                <w:lang w:eastAsia="cs-CZ"/>
              </w:rPr>
              <w:t>v Havířově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4EAC" w:rsidRPr="00EC26DD" w:rsidRDefault="000831F1" w:rsidP="001A2BE8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  <w:hyperlink r:id="rId25" w:history="1">
              <w:r w:rsidR="00504EAC" w:rsidRPr="007E4F1F">
                <w:rPr>
                  <w:rFonts w:ascii="Arial" w:eastAsia="Times New Roman" w:hAnsi="Arial" w:cs="Arial"/>
                  <w:color w:val="0000FF"/>
                  <w:u w:val="single"/>
                  <w:lang w:eastAsia="cs-CZ"/>
                </w:rPr>
                <w:t>podatelna3210@fs.mfcr.cz</w:t>
              </w:r>
            </w:hyperlink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4EAC" w:rsidRPr="00EC26DD" w:rsidRDefault="00504EAC" w:rsidP="00541BE4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  <w:r>
              <w:rPr>
                <w:rFonts w:ascii="Arial" w:eastAsia="Times New Roman" w:hAnsi="Arial" w:cs="Arial"/>
                <w:lang w:eastAsia="cs-CZ"/>
              </w:rPr>
              <w:t>596</w:t>
            </w:r>
            <w:r w:rsidR="00A147AF">
              <w:rPr>
                <w:rFonts w:ascii="Arial" w:eastAsia="Times New Roman" w:hAnsi="Arial" w:cs="Arial"/>
                <w:lang w:eastAsia="cs-CZ"/>
              </w:rPr>
              <w:t> </w:t>
            </w:r>
            <w:r>
              <w:rPr>
                <w:rFonts w:ascii="Arial" w:eastAsia="Times New Roman" w:hAnsi="Arial" w:cs="Arial"/>
                <w:lang w:eastAsia="cs-CZ"/>
              </w:rPr>
              <w:t>495</w:t>
            </w:r>
            <w:r w:rsidR="00A147AF">
              <w:rPr>
                <w:rFonts w:ascii="Arial" w:eastAsia="Times New Roman" w:hAnsi="Arial" w:cs="Arial"/>
                <w:lang w:eastAsia="cs-CZ"/>
              </w:rPr>
              <w:t xml:space="preserve"> 111</w:t>
            </w:r>
          </w:p>
        </w:tc>
      </w:tr>
      <w:tr w:rsidR="00504EAC" w:rsidRPr="00EC26DD" w:rsidTr="001A2BE8">
        <w:trPr>
          <w:tblCellSpacing w:w="15" w:type="dxa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4EAC" w:rsidRPr="00EC26DD" w:rsidRDefault="00504EAC" w:rsidP="001A2BE8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lang w:eastAsia="cs-CZ"/>
              </w:rPr>
              <w:t>F</w:t>
            </w:r>
            <w:r w:rsidRPr="007E4F1F">
              <w:rPr>
                <w:rFonts w:ascii="Arial" w:eastAsia="Times New Roman" w:hAnsi="Arial" w:cs="Arial"/>
                <w:b/>
                <w:bCs/>
                <w:lang w:eastAsia="cs-CZ"/>
              </w:rPr>
              <w:t>inanční úřad</w:t>
            </w:r>
            <w:r>
              <w:rPr>
                <w:rFonts w:ascii="Arial" w:eastAsia="Times New Roman" w:hAnsi="Arial" w:cs="Arial"/>
                <w:b/>
                <w:bCs/>
                <w:lang w:eastAsia="cs-CZ"/>
              </w:rPr>
              <w:t>- sídlo</w:t>
            </w:r>
            <w:r w:rsidRPr="00EC26DD">
              <w:rPr>
                <w:rFonts w:ascii="Arial" w:eastAsia="Times New Roman" w:hAnsi="Arial" w:cs="Arial"/>
                <w:lang w:eastAsia="cs-CZ"/>
              </w:rPr>
              <w:br/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4EAC" w:rsidRPr="00EC26DD" w:rsidRDefault="000831F1" w:rsidP="001A2BE8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  <w:hyperlink r:id="rId26" w:history="1">
              <w:r w:rsidR="00504EAC" w:rsidRPr="007E4F1F">
                <w:rPr>
                  <w:rFonts w:ascii="Arial" w:eastAsia="Times New Roman" w:hAnsi="Arial" w:cs="Arial"/>
                  <w:color w:val="0000FF"/>
                  <w:u w:val="single"/>
                  <w:lang w:eastAsia="cs-CZ"/>
                </w:rPr>
                <w:t>podatelna3200@fs.mfcr.cz</w:t>
              </w:r>
            </w:hyperlink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4EAC" w:rsidRPr="00EC26DD" w:rsidRDefault="00504EAC" w:rsidP="00A147AF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  <w:r w:rsidRPr="00EC26DD">
              <w:rPr>
                <w:rFonts w:ascii="Arial" w:eastAsia="Times New Roman" w:hAnsi="Arial" w:cs="Arial"/>
                <w:lang w:eastAsia="cs-CZ"/>
              </w:rPr>
              <w:t>596</w:t>
            </w:r>
            <w:r>
              <w:rPr>
                <w:rFonts w:ascii="Arial" w:eastAsia="Times New Roman" w:hAnsi="Arial" w:cs="Arial"/>
                <w:lang w:eastAsia="cs-CZ"/>
              </w:rPr>
              <w:t> </w:t>
            </w:r>
            <w:r w:rsidRPr="00EC26DD">
              <w:rPr>
                <w:rFonts w:ascii="Arial" w:eastAsia="Times New Roman" w:hAnsi="Arial" w:cs="Arial"/>
                <w:lang w:eastAsia="cs-CZ"/>
              </w:rPr>
              <w:t>651</w:t>
            </w:r>
            <w:r w:rsidR="00A147AF">
              <w:rPr>
                <w:rFonts w:ascii="Arial" w:eastAsia="Times New Roman" w:hAnsi="Arial" w:cs="Arial"/>
                <w:lang w:eastAsia="cs-CZ"/>
              </w:rPr>
              <w:t xml:space="preserve"> 111 </w:t>
            </w:r>
          </w:p>
        </w:tc>
      </w:tr>
    </w:tbl>
    <w:p w:rsidR="00504EAC" w:rsidRDefault="00504EAC" w:rsidP="00504EAC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lang w:eastAsia="cs-CZ"/>
        </w:rPr>
      </w:pPr>
      <w:r>
        <w:rPr>
          <w:rFonts w:ascii="Arial" w:eastAsia="Times New Roman" w:hAnsi="Arial" w:cs="Arial"/>
          <w:lang w:eastAsia="cs-CZ"/>
        </w:rPr>
        <w:t xml:space="preserve">Všechny aktuální informace a stanoviska včetně informací o </w:t>
      </w:r>
      <w:r w:rsidR="009C4EB8">
        <w:rPr>
          <w:rFonts w:ascii="Arial" w:eastAsia="Times New Roman" w:hAnsi="Arial" w:cs="Arial"/>
          <w:lang w:eastAsia="cs-CZ"/>
        </w:rPr>
        <w:t xml:space="preserve">aktuálních </w:t>
      </w:r>
      <w:r>
        <w:rPr>
          <w:rFonts w:ascii="Arial" w:eastAsia="Times New Roman" w:hAnsi="Arial" w:cs="Arial"/>
          <w:lang w:eastAsia="cs-CZ"/>
        </w:rPr>
        <w:t>úředních</w:t>
      </w:r>
      <w:r w:rsidR="001774F0">
        <w:rPr>
          <w:rFonts w:ascii="Arial" w:eastAsia="Times New Roman" w:hAnsi="Arial" w:cs="Arial"/>
          <w:lang w:eastAsia="cs-CZ"/>
        </w:rPr>
        <w:t xml:space="preserve"> hodinách</w:t>
      </w:r>
      <w:r w:rsidR="00A2778C">
        <w:rPr>
          <w:rFonts w:ascii="Arial" w:eastAsia="Times New Roman" w:hAnsi="Arial" w:cs="Arial"/>
          <w:lang w:eastAsia="cs-CZ"/>
        </w:rPr>
        <w:t xml:space="preserve"> podatelen</w:t>
      </w:r>
      <w:r w:rsidR="009C4EB8">
        <w:rPr>
          <w:rFonts w:ascii="Arial" w:eastAsia="Times New Roman" w:hAnsi="Arial" w:cs="Arial"/>
          <w:lang w:eastAsia="cs-CZ"/>
        </w:rPr>
        <w:t xml:space="preserve"> jsou zveřejněny</w:t>
      </w:r>
      <w:r>
        <w:rPr>
          <w:rFonts w:ascii="Arial" w:eastAsia="Times New Roman" w:hAnsi="Arial" w:cs="Arial"/>
          <w:lang w:eastAsia="cs-CZ"/>
        </w:rPr>
        <w:t xml:space="preserve"> na </w:t>
      </w:r>
      <w:hyperlink r:id="rId27" w:history="1">
        <w:r w:rsidRPr="007E549E">
          <w:rPr>
            <w:rStyle w:val="Hypertextovodkaz"/>
            <w:rFonts w:ascii="Arial" w:eastAsia="Times New Roman" w:hAnsi="Arial" w:cs="Arial"/>
            <w:lang w:eastAsia="cs-CZ"/>
          </w:rPr>
          <w:t>www.financnisprava.cz</w:t>
        </w:r>
      </w:hyperlink>
      <w:r w:rsidR="00AE4C6D">
        <w:rPr>
          <w:rStyle w:val="Hypertextovodkaz"/>
          <w:rFonts w:ascii="Arial" w:eastAsia="Times New Roman" w:hAnsi="Arial" w:cs="Arial"/>
          <w:lang w:eastAsia="cs-CZ"/>
        </w:rPr>
        <w:t>,</w:t>
      </w:r>
      <w:r w:rsidR="00AE4C6D" w:rsidRPr="00AE4C6D">
        <w:rPr>
          <w:rStyle w:val="Hypertextovodkaz"/>
          <w:rFonts w:ascii="Arial" w:eastAsia="Times New Roman" w:hAnsi="Arial" w:cs="Arial"/>
          <w:u w:val="none"/>
          <w:lang w:eastAsia="cs-CZ"/>
        </w:rPr>
        <w:t xml:space="preserve"> </w:t>
      </w:r>
      <w:r w:rsidR="00AE4C6D" w:rsidRPr="00AE4C6D">
        <w:rPr>
          <w:rStyle w:val="Hypertextovodkaz"/>
          <w:rFonts w:ascii="Arial" w:eastAsia="Times New Roman" w:hAnsi="Arial" w:cs="Arial"/>
          <w:color w:val="auto"/>
          <w:u w:val="none"/>
          <w:lang w:eastAsia="cs-CZ"/>
        </w:rPr>
        <w:t xml:space="preserve">konkrétně </w:t>
      </w:r>
      <w:hyperlink r:id="rId28" w:history="1">
        <w:r w:rsidR="00AE4C6D" w:rsidRPr="00AE4C6D">
          <w:rPr>
            <w:rStyle w:val="Hypertextovodkaz"/>
            <w:rFonts w:ascii="Arial" w:eastAsia="Times New Roman" w:hAnsi="Arial" w:cs="Arial"/>
            <w:lang w:eastAsia="cs-CZ"/>
          </w:rPr>
          <w:t>zde</w:t>
        </w:r>
      </w:hyperlink>
      <w:r w:rsidR="00AE4C6D">
        <w:rPr>
          <w:rStyle w:val="Hypertextovodkaz"/>
          <w:rFonts w:ascii="Arial" w:eastAsia="Times New Roman" w:hAnsi="Arial" w:cs="Arial"/>
          <w:lang w:eastAsia="cs-CZ"/>
        </w:rPr>
        <w:t>.</w:t>
      </w:r>
    </w:p>
    <w:p w:rsidR="00504EAC" w:rsidRPr="00313A65" w:rsidRDefault="0049063B" w:rsidP="00313A65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lang w:eastAsia="cs-CZ"/>
        </w:rPr>
      </w:pPr>
      <w:r>
        <w:rPr>
          <w:rFonts w:ascii="Arial" w:eastAsia="Times New Roman" w:hAnsi="Arial" w:cs="Arial"/>
          <w:lang w:eastAsia="cs-CZ"/>
        </w:rPr>
        <w:t xml:space="preserve">V Ostravě </w:t>
      </w:r>
      <w:bookmarkStart w:id="0" w:name="_GoBack"/>
      <w:bookmarkEnd w:id="0"/>
      <w:r w:rsidR="00313A65">
        <w:rPr>
          <w:rFonts w:ascii="Arial" w:eastAsia="Times New Roman" w:hAnsi="Arial" w:cs="Arial"/>
          <w:lang w:eastAsia="cs-CZ"/>
        </w:rPr>
        <w:t xml:space="preserve">1. března </w:t>
      </w:r>
      <w:r w:rsidR="00504EAC" w:rsidRPr="00313A65">
        <w:rPr>
          <w:rFonts w:ascii="Arial" w:eastAsia="Times New Roman" w:hAnsi="Arial" w:cs="Arial"/>
          <w:lang w:eastAsia="cs-CZ"/>
        </w:rPr>
        <w:t>2021</w:t>
      </w:r>
    </w:p>
    <w:p w:rsidR="00504EAC" w:rsidRDefault="00504EAC" w:rsidP="00504EAC">
      <w:p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  <w:r>
        <w:rPr>
          <w:rFonts w:ascii="Arial" w:eastAsia="Times New Roman" w:hAnsi="Arial" w:cs="Arial"/>
          <w:lang w:eastAsia="cs-CZ"/>
        </w:rPr>
        <w:t>Ing. Petra Homolová</w:t>
      </w:r>
    </w:p>
    <w:p w:rsidR="00504EAC" w:rsidRDefault="00504EAC" w:rsidP="00504EAC">
      <w:p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  <w:r>
        <w:rPr>
          <w:rFonts w:ascii="Arial" w:eastAsia="Times New Roman" w:hAnsi="Arial" w:cs="Arial"/>
          <w:lang w:eastAsia="cs-CZ"/>
        </w:rPr>
        <w:t>tisková mluvčí</w:t>
      </w:r>
    </w:p>
    <w:sectPr w:rsidR="00504EAC">
      <w:headerReference w:type="default" r:id="rId2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831F1" w:rsidRDefault="000831F1" w:rsidP="00DA2446">
      <w:pPr>
        <w:spacing w:after="0" w:line="240" w:lineRule="auto"/>
      </w:pPr>
      <w:r>
        <w:separator/>
      </w:r>
    </w:p>
  </w:endnote>
  <w:endnote w:type="continuationSeparator" w:id="0">
    <w:p w:rsidR="000831F1" w:rsidRDefault="000831F1" w:rsidP="00DA244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831F1" w:rsidRDefault="000831F1" w:rsidP="00DA2446">
      <w:pPr>
        <w:spacing w:after="0" w:line="240" w:lineRule="auto"/>
      </w:pPr>
      <w:r>
        <w:separator/>
      </w:r>
    </w:p>
  </w:footnote>
  <w:footnote w:type="continuationSeparator" w:id="0">
    <w:p w:rsidR="000831F1" w:rsidRDefault="000831F1" w:rsidP="00DA244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A2446" w:rsidRDefault="00DA2446">
    <w:pPr>
      <w:pStyle w:val="Zhlav"/>
    </w:pPr>
    <w:r>
      <w:t xml:space="preserve">                                                     </w:t>
    </w:r>
    <w:r>
      <w:rPr>
        <w:noProof/>
      </w:rPr>
      <w:drawing>
        <wp:inline distT="0" distB="0" distL="0" distR="0" wp14:anchorId="03A0A593" wp14:editId="44FC9E77">
          <wp:extent cx="1524000" cy="457200"/>
          <wp:effectExtent l="0" t="0" r="0" b="0"/>
          <wp:docPr id="2" name="obrázek 1" descr="LOGO-hlavPa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-hlavPap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24000" cy="457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DA2446" w:rsidRPr="00DC5AD6" w:rsidRDefault="00DA2446" w:rsidP="00DA2446">
    <w:pPr>
      <w:pStyle w:val="Zhlav"/>
      <w:tabs>
        <w:tab w:val="left" w:pos="10773"/>
      </w:tabs>
      <w:jc w:val="center"/>
      <w:rPr>
        <w:rFonts w:ascii="Arial" w:hAnsi="Arial" w:cs="Arial"/>
        <w:b/>
        <w:iCs/>
        <w:szCs w:val="24"/>
      </w:rPr>
    </w:pPr>
    <w:r>
      <w:t>___________________________________________________________________________</w:t>
    </w:r>
    <w:r w:rsidRPr="00DA2446">
      <w:rPr>
        <w:rFonts w:ascii="Arial" w:hAnsi="Arial" w:cs="Arial"/>
        <w:b/>
        <w:iCs/>
        <w:szCs w:val="24"/>
      </w:rPr>
      <w:t xml:space="preserve"> </w:t>
    </w:r>
    <w:r w:rsidRPr="00DC5AD6">
      <w:rPr>
        <w:rFonts w:ascii="Arial" w:hAnsi="Arial" w:cs="Arial"/>
        <w:b/>
        <w:iCs/>
        <w:szCs w:val="24"/>
      </w:rPr>
      <w:t>Finanční úřad pro Moravskoslezský kraj</w:t>
    </w:r>
  </w:p>
  <w:p w:rsidR="00DA2446" w:rsidRDefault="00DA2446" w:rsidP="00DA2446">
    <w:pPr>
      <w:pStyle w:val="Zhlav"/>
      <w:tabs>
        <w:tab w:val="left" w:pos="10773"/>
      </w:tabs>
      <w:jc w:val="center"/>
      <w:rPr>
        <w:rFonts w:ascii="Arial" w:hAnsi="Arial" w:cs="Arial"/>
        <w:iCs/>
        <w:sz w:val="22"/>
      </w:rPr>
    </w:pPr>
    <w:r>
      <w:rPr>
        <w:rFonts w:ascii="Arial" w:hAnsi="Arial" w:cs="Arial"/>
        <w:iCs/>
        <w:sz w:val="22"/>
      </w:rPr>
      <w:t xml:space="preserve">Na Jízdárně 3, 709 00 Ostrava </w:t>
    </w:r>
  </w:p>
  <w:p w:rsidR="00DA2446" w:rsidRDefault="00DA2446" w:rsidP="00DA2446">
    <w:pPr>
      <w:pStyle w:val="Zhlav"/>
      <w:tabs>
        <w:tab w:val="left" w:pos="10773"/>
      </w:tabs>
      <w:jc w:val="center"/>
      <w:rPr>
        <w:rFonts w:ascii="Arial" w:hAnsi="Arial" w:cs="Arial"/>
        <w:iCs/>
        <w:sz w:val="22"/>
      </w:rPr>
    </w:pPr>
    <w:r w:rsidRPr="00A34D57">
      <w:rPr>
        <w:rFonts w:ascii="Arial" w:hAnsi="Arial" w:cs="Arial"/>
        <w:iCs/>
        <w:sz w:val="22"/>
      </w:rPr>
      <w:t xml:space="preserve">Tel.: </w:t>
    </w:r>
    <w:r>
      <w:rPr>
        <w:rFonts w:ascii="Arial" w:hAnsi="Arial" w:cs="Arial"/>
        <w:iCs/>
        <w:sz w:val="22"/>
      </w:rPr>
      <w:t>596 651 302</w:t>
    </w:r>
  </w:p>
  <w:p w:rsidR="00DA2446" w:rsidRDefault="00DA2446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BC12E57"/>
    <w:multiLevelType w:val="hybridMultilevel"/>
    <w:tmpl w:val="21C61DE6"/>
    <w:lvl w:ilvl="0" w:tplc="59BE228E">
      <w:start w:val="1"/>
      <w:numFmt w:val="decimal"/>
      <w:lvlText w:val="%1."/>
      <w:lvlJc w:val="left"/>
      <w:pPr>
        <w:ind w:left="4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164" w:hanging="360"/>
      </w:pPr>
    </w:lvl>
    <w:lvl w:ilvl="2" w:tplc="0405001B" w:tentative="1">
      <w:start w:val="1"/>
      <w:numFmt w:val="lowerRoman"/>
      <w:lvlText w:val="%3."/>
      <w:lvlJc w:val="right"/>
      <w:pPr>
        <w:ind w:left="1884" w:hanging="180"/>
      </w:pPr>
    </w:lvl>
    <w:lvl w:ilvl="3" w:tplc="0405000F" w:tentative="1">
      <w:start w:val="1"/>
      <w:numFmt w:val="decimal"/>
      <w:lvlText w:val="%4."/>
      <w:lvlJc w:val="left"/>
      <w:pPr>
        <w:ind w:left="2604" w:hanging="360"/>
      </w:pPr>
    </w:lvl>
    <w:lvl w:ilvl="4" w:tplc="04050019" w:tentative="1">
      <w:start w:val="1"/>
      <w:numFmt w:val="lowerLetter"/>
      <w:lvlText w:val="%5."/>
      <w:lvlJc w:val="left"/>
      <w:pPr>
        <w:ind w:left="3324" w:hanging="360"/>
      </w:pPr>
    </w:lvl>
    <w:lvl w:ilvl="5" w:tplc="0405001B" w:tentative="1">
      <w:start w:val="1"/>
      <w:numFmt w:val="lowerRoman"/>
      <w:lvlText w:val="%6."/>
      <w:lvlJc w:val="right"/>
      <w:pPr>
        <w:ind w:left="4044" w:hanging="180"/>
      </w:pPr>
    </w:lvl>
    <w:lvl w:ilvl="6" w:tplc="0405000F" w:tentative="1">
      <w:start w:val="1"/>
      <w:numFmt w:val="decimal"/>
      <w:lvlText w:val="%7."/>
      <w:lvlJc w:val="left"/>
      <w:pPr>
        <w:ind w:left="4764" w:hanging="360"/>
      </w:pPr>
    </w:lvl>
    <w:lvl w:ilvl="7" w:tplc="04050019" w:tentative="1">
      <w:start w:val="1"/>
      <w:numFmt w:val="lowerLetter"/>
      <w:lvlText w:val="%8."/>
      <w:lvlJc w:val="left"/>
      <w:pPr>
        <w:ind w:left="5484" w:hanging="360"/>
      </w:pPr>
    </w:lvl>
    <w:lvl w:ilvl="8" w:tplc="0405001B" w:tentative="1">
      <w:start w:val="1"/>
      <w:numFmt w:val="lowerRoman"/>
      <w:lvlText w:val="%9."/>
      <w:lvlJc w:val="right"/>
      <w:pPr>
        <w:ind w:left="6204" w:hanging="180"/>
      </w:pPr>
    </w:lvl>
  </w:abstractNum>
  <w:abstractNum w:abstractNumId="1" w15:restartNumberingAfterBreak="0">
    <w:nsid w:val="19601FDC"/>
    <w:multiLevelType w:val="hybridMultilevel"/>
    <w:tmpl w:val="74FA2FD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331637C"/>
    <w:multiLevelType w:val="hybridMultilevel"/>
    <w:tmpl w:val="4712F7A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BF264D0"/>
    <w:multiLevelType w:val="hybridMultilevel"/>
    <w:tmpl w:val="A056A2E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06EF"/>
    <w:rsid w:val="0006701F"/>
    <w:rsid w:val="000831F1"/>
    <w:rsid w:val="00101816"/>
    <w:rsid w:val="001774F0"/>
    <w:rsid w:val="002A4A14"/>
    <w:rsid w:val="002B65D6"/>
    <w:rsid w:val="002C024B"/>
    <w:rsid w:val="00313A65"/>
    <w:rsid w:val="003151BA"/>
    <w:rsid w:val="0032648B"/>
    <w:rsid w:val="00375C75"/>
    <w:rsid w:val="003F484B"/>
    <w:rsid w:val="00414F47"/>
    <w:rsid w:val="00480857"/>
    <w:rsid w:val="0049063B"/>
    <w:rsid w:val="004A6C44"/>
    <w:rsid w:val="0050282B"/>
    <w:rsid w:val="00502A26"/>
    <w:rsid w:val="00504EAC"/>
    <w:rsid w:val="00541BE4"/>
    <w:rsid w:val="00556881"/>
    <w:rsid w:val="005A0F6F"/>
    <w:rsid w:val="00632421"/>
    <w:rsid w:val="007C0AA1"/>
    <w:rsid w:val="007E3B2B"/>
    <w:rsid w:val="007E4F1F"/>
    <w:rsid w:val="007E6967"/>
    <w:rsid w:val="00807A41"/>
    <w:rsid w:val="00830FEB"/>
    <w:rsid w:val="00994E0B"/>
    <w:rsid w:val="009953B7"/>
    <w:rsid w:val="009C4EB8"/>
    <w:rsid w:val="00A147AF"/>
    <w:rsid w:val="00A2778C"/>
    <w:rsid w:val="00A33356"/>
    <w:rsid w:val="00A406EF"/>
    <w:rsid w:val="00A53D48"/>
    <w:rsid w:val="00A5489E"/>
    <w:rsid w:val="00AE4C6D"/>
    <w:rsid w:val="00B41AA0"/>
    <w:rsid w:val="00B464D7"/>
    <w:rsid w:val="00BD4A15"/>
    <w:rsid w:val="00BE1934"/>
    <w:rsid w:val="00C667A0"/>
    <w:rsid w:val="00CE1E5C"/>
    <w:rsid w:val="00CF7791"/>
    <w:rsid w:val="00D034F6"/>
    <w:rsid w:val="00D1160D"/>
    <w:rsid w:val="00D14ABF"/>
    <w:rsid w:val="00D73A3C"/>
    <w:rsid w:val="00D956D9"/>
    <w:rsid w:val="00D95FD2"/>
    <w:rsid w:val="00DA2446"/>
    <w:rsid w:val="00DF1574"/>
    <w:rsid w:val="00E06D61"/>
    <w:rsid w:val="00E16269"/>
    <w:rsid w:val="00E811A8"/>
    <w:rsid w:val="00EC26DD"/>
    <w:rsid w:val="00ED3C88"/>
    <w:rsid w:val="00F0064B"/>
    <w:rsid w:val="00F4630F"/>
    <w:rsid w:val="00FD0E64"/>
    <w:rsid w:val="00FE6B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BF0F8301-A742-4148-9557-CD59B5311A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paragraph" w:styleId="Nadpis1">
    <w:name w:val="heading 1"/>
    <w:basedOn w:val="Normln"/>
    <w:link w:val="Nadpis1Char"/>
    <w:uiPriority w:val="9"/>
    <w:qFormat/>
    <w:rsid w:val="00A406E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A406EF"/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A406EF"/>
    <w:rPr>
      <w:color w:val="0000FF"/>
      <w:u w:val="single"/>
    </w:rPr>
  </w:style>
  <w:style w:type="paragraph" w:styleId="Normlnweb">
    <w:name w:val="Normal (Web)"/>
    <w:basedOn w:val="Normln"/>
    <w:uiPriority w:val="99"/>
    <w:semiHidden/>
    <w:unhideWhenUsed/>
    <w:rsid w:val="00A406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ico-article-date">
    <w:name w:val="ico-article-date"/>
    <w:basedOn w:val="Standardnpsmoodstavce"/>
    <w:rsid w:val="00A406EF"/>
  </w:style>
  <w:style w:type="character" w:customStyle="1" w:styleId="ico-article-author">
    <w:name w:val="ico-article-author"/>
    <w:basedOn w:val="Standardnpsmoodstavce"/>
    <w:rsid w:val="00A406EF"/>
  </w:style>
  <w:style w:type="character" w:styleId="Siln">
    <w:name w:val="Strong"/>
    <w:basedOn w:val="Standardnpsmoodstavce"/>
    <w:uiPriority w:val="22"/>
    <w:qFormat/>
    <w:rsid w:val="00A406EF"/>
    <w:rPr>
      <w:b/>
      <w:bCs/>
    </w:rPr>
  </w:style>
  <w:style w:type="paragraph" w:styleId="Odstavecseseznamem">
    <w:name w:val="List Paragraph"/>
    <w:basedOn w:val="Normln"/>
    <w:uiPriority w:val="34"/>
    <w:qFormat/>
    <w:rsid w:val="00A406EF"/>
    <w:pPr>
      <w:ind w:left="720"/>
      <w:contextualSpacing/>
    </w:pPr>
  </w:style>
  <w:style w:type="character" w:styleId="Sledovanodkaz">
    <w:name w:val="FollowedHyperlink"/>
    <w:basedOn w:val="Standardnpsmoodstavce"/>
    <w:uiPriority w:val="99"/>
    <w:semiHidden/>
    <w:unhideWhenUsed/>
    <w:rsid w:val="00A5489E"/>
    <w:rPr>
      <w:color w:val="954F72" w:themeColor="followedHyperlink"/>
      <w:u w:val="single"/>
    </w:rPr>
  </w:style>
  <w:style w:type="paragraph" w:styleId="Zhlav">
    <w:name w:val="header"/>
    <w:basedOn w:val="Normln"/>
    <w:link w:val="ZhlavChar"/>
    <w:rsid w:val="00DA2446"/>
    <w:pPr>
      <w:tabs>
        <w:tab w:val="center" w:pos="4536"/>
        <w:tab w:val="right" w:pos="9072"/>
      </w:tabs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customStyle="1" w:styleId="ZhlavChar">
    <w:name w:val="Záhlaví Char"/>
    <w:basedOn w:val="Standardnpsmoodstavce"/>
    <w:link w:val="Zhlav"/>
    <w:rsid w:val="00DA2446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DA244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DA244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8078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2992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8976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6290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6349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45341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696636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040399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3273212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102538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5656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9654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7408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73552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27720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financnisprava.cz/cs/danove-tiskopisy/databaze-aktualnich-danovych-tiskopisu.aspx/?lang=cs&amp;rok=2021&amp;tiskdruh=TDFU&amp;dan=T_WEB01&amp;skupina_T_SKUPINA05=1&amp;a=1" TargetMode="External"/><Relationship Id="rId13" Type="http://schemas.openxmlformats.org/officeDocument/2006/relationships/hyperlink" Target="mailto:podatelna3201@fs.mfcr.cz" TargetMode="External"/><Relationship Id="rId18" Type="http://schemas.openxmlformats.org/officeDocument/2006/relationships/hyperlink" Target="mailto:podatelna3205@fs.mfcr.cz" TargetMode="External"/><Relationship Id="rId26" Type="http://schemas.openxmlformats.org/officeDocument/2006/relationships/hyperlink" Target="mailto:podatelna3200@fs.mfcr.cz" TargetMode="External"/><Relationship Id="rId3" Type="http://schemas.openxmlformats.org/officeDocument/2006/relationships/settings" Target="settings.xml"/><Relationship Id="rId21" Type="http://schemas.openxmlformats.org/officeDocument/2006/relationships/hyperlink" Target="mailto:podatelna3213@fs.mfcr.cz" TargetMode="External"/><Relationship Id="rId7" Type="http://schemas.openxmlformats.org/officeDocument/2006/relationships/hyperlink" Target="http://www.daneelektronicky.cz" TargetMode="External"/><Relationship Id="rId12" Type="http://schemas.openxmlformats.org/officeDocument/2006/relationships/hyperlink" Target="https://www.financnisprava.cz/cs/dane/dane/dan-z-prijmu" TargetMode="External"/><Relationship Id="rId17" Type="http://schemas.openxmlformats.org/officeDocument/2006/relationships/hyperlink" Target="mailto:podatelna3211@fs.mfcr.cz" TargetMode="External"/><Relationship Id="rId25" Type="http://schemas.openxmlformats.org/officeDocument/2006/relationships/hyperlink" Target="mailto:podatelna3210@fs.mfcr.cz" TargetMode="External"/><Relationship Id="rId2" Type="http://schemas.openxmlformats.org/officeDocument/2006/relationships/styles" Target="styles.xml"/><Relationship Id="rId16" Type="http://schemas.openxmlformats.org/officeDocument/2006/relationships/hyperlink" Target="mailto:podatelna3216@fs.mfcr.cz" TargetMode="External"/><Relationship Id="rId20" Type="http://schemas.openxmlformats.org/officeDocument/2006/relationships/hyperlink" Target="mailto:podatelna3215@fs.mfcr.cz" TargetMode="External"/><Relationship Id="rId29" Type="http://schemas.openxmlformats.org/officeDocument/2006/relationships/header" Target="head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mfcr.cz/cs/aktualne/tiskove-zpravy/2021/online-financni-urad-jde-do-finale-pro-v-40847" TargetMode="External"/><Relationship Id="rId24" Type="http://schemas.openxmlformats.org/officeDocument/2006/relationships/hyperlink" Target="mailto:podatelna3212@fs.mfcr.cz" TargetMode="External"/><Relationship Id="rId5" Type="http://schemas.openxmlformats.org/officeDocument/2006/relationships/footnotes" Target="footnotes.xml"/><Relationship Id="rId15" Type="http://schemas.openxmlformats.org/officeDocument/2006/relationships/hyperlink" Target="mailto:podatelna3203@fs.mfcr.cz" TargetMode="External"/><Relationship Id="rId23" Type="http://schemas.openxmlformats.org/officeDocument/2006/relationships/hyperlink" Target="mailto:podatelna3218@fs.mfcr.cz" TargetMode="External"/><Relationship Id="rId28" Type="http://schemas.openxmlformats.org/officeDocument/2006/relationships/hyperlink" Target="https://www.financnisprava.cz/cs/financni-sprava/organy-financni-spravy/financni-urady/app/urad-kontakt/3200" TargetMode="External"/><Relationship Id="rId10" Type="http://schemas.openxmlformats.org/officeDocument/2006/relationships/hyperlink" Target="http://www.financnisprava.cz" TargetMode="External"/><Relationship Id="rId19" Type="http://schemas.openxmlformats.org/officeDocument/2006/relationships/hyperlink" Target="mailto:podatelna3214@fs.mfcr.cz" TargetMode="External"/><Relationship Id="rId31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s://adisspr.mfcr.cz/pmd/home" TargetMode="External"/><Relationship Id="rId14" Type="http://schemas.openxmlformats.org/officeDocument/2006/relationships/hyperlink" Target="mailto:podatelna3202@fs.mfcr.cz" TargetMode="External"/><Relationship Id="rId22" Type="http://schemas.openxmlformats.org/officeDocument/2006/relationships/hyperlink" Target="mailto:podatelna3207@fs.mfcr.cz" TargetMode="External"/><Relationship Id="rId27" Type="http://schemas.openxmlformats.org/officeDocument/2006/relationships/hyperlink" Target="http://www.financnisprava.cz" TargetMode="External"/><Relationship Id="rId30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693</Words>
  <Characters>4094</Characters>
  <Application>Microsoft Office Word</Application>
  <DocSecurity>0</DocSecurity>
  <Lines>34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Finanční správa</Company>
  <LinksUpToDate>false</LinksUpToDate>
  <CharactersWithSpaces>4778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Homolová Petra Ing. (FÚ pro Moravskoslezský kraj)</dc:creator>
  <cp:keywords/>
  <dc:description/>
  <cp:lastModifiedBy>Homolová Petra Ing. (FÚ pro Moravskoslezský kraj)</cp:lastModifiedBy>
  <cp:revision>2</cp:revision>
  <dcterms:created xsi:type="dcterms:W3CDTF">2021-03-01T11:50:00Z</dcterms:created>
  <dcterms:modified xsi:type="dcterms:W3CDTF">2021-03-01T11:50:00Z</dcterms:modified>
</cp:coreProperties>
</file>